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A166BF" w:rsidRDefault="00D876D6" w:rsidP="00A166B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23.12.2022</w:t>
      </w:r>
    </w:p>
    <w:p w:rsidR="00FA67F6" w:rsidRPr="00A166BF" w:rsidRDefault="00FA67F6" w:rsidP="00A16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A166BF" w:rsidRDefault="00A82E9F" w:rsidP="00A16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A58B8">
        <w:rPr>
          <w:rFonts w:ascii="Times New Roman" w:hAnsi="Times New Roman" w:cs="Times New Roman"/>
          <w:sz w:val="24"/>
          <w:szCs w:val="24"/>
        </w:rPr>
        <w:t>Просандеева Станислава Геннадиевича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Совета</w:t>
      </w:r>
      <w:r w:rsidR="00FA67F6" w:rsidRPr="00A166B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A166BF" w:rsidRDefault="00FA67F6" w:rsidP="00A16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A166BF" w:rsidRDefault="005A0102" w:rsidP="00A16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A166B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A166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A166B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5A0102" w:rsidRPr="00A166BF" w:rsidRDefault="005A0102" w:rsidP="00A166B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66BF">
        <w:rPr>
          <w:rFonts w:ascii="Times New Roman" w:hAnsi="Times New Roman"/>
          <w:sz w:val="24"/>
          <w:szCs w:val="24"/>
        </w:rPr>
        <w:t>Общество с ограниченной ответственностью «Альянс» ИНН 0572024591</w:t>
      </w:r>
    </w:p>
    <w:p w:rsidR="005A0102" w:rsidRPr="00A166BF" w:rsidRDefault="005A0102" w:rsidP="00A1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A166BF" w:rsidRDefault="00FA67F6" w:rsidP="00A166B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A166BF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544825" w:rsidRPr="00A166BF" w:rsidRDefault="00544825" w:rsidP="00A16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A166B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0DC68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EAD6BE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459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A58B8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A0102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166BF"/>
    <w:rsid w:val="00A62369"/>
    <w:rsid w:val="00A82E9F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876D6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2022-12-23T12:02:00Z</dcterms:created>
  <dcterms:modified xsi:type="dcterms:W3CDTF">2022-12-27T06:22:00Z</dcterms:modified>
</cp:coreProperties>
</file>